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BA2" w:rsidRPr="00C60767" w:rsidRDefault="000B4BA2" w:rsidP="004A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72E95" w:rsidRPr="00C60767" w:rsidRDefault="00024B7D" w:rsidP="004A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0767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4D2301" w:rsidRPr="004D2301" w:rsidRDefault="00272E95" w:rsidP="004D2301">
      <w:pPr>
        <w:pStyle w:val="tkRekvizit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4D2301">
        <w:rPr>
          <w:rFonts w:ascii="Times New Roman" w:hAnsi="Times New Roman" w:cs="Times New Roman"/>
          <w:b/>
          <w:i w:val="0"/>
          <w:sz w:val="24"/>
          <w:szCs w:val="24"/>
        </w:rPr>
        <w:t xml:space="preserve">к </w:t>
      </w:r>
      <w:r w:rsidR="004D0D4C" w:rsidRPr="004D2301">
        <w:rPr>
          <w:rFonts w:ascii="Times New Roman" w:hAnsi="Times New Roman" w:cs="Times New Roman"/>
          <w:b/>
          <w:i w:val="0"/>
          <w:sz w:val="24"/>
          <w:szCs w:val="24"/>
        </w:rPr>
        <w:t xml:space="preserve">проекту </w:t>
      </w:r>
      <w:r w:rsidR="004D2301" w:rsidRPr="004D2301">
        <w:rPr>
          <w:rFonts w:ascii="Times New Roman" w:hAnsi="Times New Roman" w:cs="Times New Roman"/>
          <w:b/>
          <w:i w:val="0"/>
          <w:sz w:val="24"/>
          <w:szCs w:val="24"/>
        </w:rPr>
        <w:t xml:space="preserve">постановления Кабинета Министров </w:t>
      </w:r>
      <w:r w:rsidR="004D0D4C" w:rsidRPr="004D2301">
        <w:rPr>
          <w:rFonts w:ascii="Times New Roman" w:hAnsi="Times New Roman" w:cs="Times New Roman"/>
          <w:b/>
          <w:i w:val="0"/>
          <w:sz w:val="24"/>
          <w:szCs w:val="24"/>
        </w:rPr>
        <w:t>К</w:t>
      </w:r>
      <w:r w:rsidR="004D2301" w:rsidRPr="004D2301">
        <w:rPr>
          <w:rFonts w:ascii="Times New Roman" w:hAnsi="Times New Roman" w:cs="Times New Roman"/>
          <w:b/>
          <w:i w:val="0"/>
          <w:sz w:val="24"/>
          <w:szCs w:val="24"/>
        </w:rPr>
        <w:t xml:space="preserve">ыргызской </w:t>
      </w:r>
      <w:r w:rsidR="004D0D4C" w:rsidRPr="004D2301">
        <w:rPr>
          <w:rFonts w:ascii="Times New Roman" w:hAnsi="Times New Roman" w:cs="Times New Roman"/>
          <w:b/>
          <w:i w:val="0"/>
          <w:sz w:val="24"/>
          <w:szCs w:val="24"/>
        </w:rPr>
        <w:t>Р</w:t>
      </w:r>
      <w:r w:rsidR="004D2301" w:rsidRPr="004D2301">
        <w:rPr>
          <w:rFonts w:ascii="Times New Roman" w:hAnsi="Times New Roman" w:cs="Times New Roman"/>
          <w:b/>
          <w:i w:val="0"/>
          <w:sz w:val="24"/>
          <w:szCs w:val="24"/>
        </w:rPr>
        <w:t>еспублики О внесении изменений в постановление Правительства Кыргызской Республики «О дипломатическом и служебном паспортах Кыргызской Республики» от 12 июля 2011 года № 384</w:t>
      </w:r>
    </w:p>
    <w:p w:rsidR="00272E95" w:rsidRPr="004D2301" w:rsidRDefault="00272E95" w:rsidP="004D23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8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7"/>
        <w:gridCol w:w="6945"/>
      </w:tblGrid>
      <w:tr w:rsidR="00272E95" w:rsidRPr="00C60767" w:rsidTr="00540394">
        <w:tc>
          <w:tcPr>
            <w:tcW w:w="6947" w:type="dxa"/>
          </w:tcPr>
          <w:p w:rsidR="00272E95" w:rsidRPr="00C60767" w:rsidRDefault="00272E95" w:rsidP="00912B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767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945" w:type="dxa"/>
          </w:tcPr>
          <w:p w:rsidR="00272E95" w:rsidRPr="00C60767" w:rsidRDefault="00272E95" w:rsidP="00912B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767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72E95" w:rsidRPr="00C60767" w:rsidTr="00540394">
        <w:tc>
          <w:tcPr>
            <w:tcW w:w="6947" w:type="dxa"/>
          </w:tcPr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1. В настоящем Положении о дипломатическом и служебном паспортах Кыргызской Республики (далее - Положение) используются следующие понятия: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……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5) </w:t>
            </w:r>
            <w:r w:rsidRPr="008A086A">
              <w:rPr>
                <w:rFonts w:ascii="Times New Roman" w:hAnsi="Times New Roman"/>
                <w:bCs/>
                <w:color w:val="2B2B2B"/>
                <w:sz w:val="24"/>
                <w:szCs w:val="24"/>
              </w:rPr>
              <w:t>уполномоченный орган в сфере регистрации населения Кыргызской Республики</w:t>
            </w: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 - государственный орган исполнительной власти, осуществляющий функции по реализации государственной политики в области регистрации населения Кыргызской Республики и актов гражданского состояния;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6) </w:t>
            </w:r>
            <w:r w:rsidRPr="008A086A">
              <w:rPr>
                <w:rFonts w:ascii="Times New Roman" w:hAnsi="Times New Roman"/>
                <w:bCs/>
                <w:color w:val="2B2B2B"/>
                <w:sz w:val="24"/>
                <w:szCs w:val="24"/>
              </w:rPr>
              <w:t>командирующие организации</w:t>
            </w: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 - государственные органы судебной, законодательной и исполнительной ветвей власти, государственные высшие учебные заведения, государственные предприятия и </w:t>
            </w:r>
            <w:r w:rsidRPr="008A086A">
              <w:rPr>
                <w:rFonts w:ascii="Times New Roman" w:hAnsi="Times New Roman"/>
                <w:strike/>
                <w:color w:val="2B2B2B"/>
                <w:sz w:val="24"/>
                <w:szCs w:val="24"/>
              </w:rPr>
              <w:t>акционерные общества</w:t>
            </w: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, направляющие своих сотрудников в служебную командировку;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……..</w:t>
            </w:r>
          </w:p>
          <w:p w:rsidR="00272E95" w:rsidRPr="008A086A" w:rsidRDefault="00272E95" w:rsidP="004D2301">
            <w:pPr>
              <w:shd w:val="clear" w:color="auto" w:fill="FFFFFF"/>
              <w:spacing w:after="120" w:line="240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1. В настоящем Положении о дипломатическом и служебном паспортах Кыргызской Республики (далее - Положение) используются следующие понятия: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……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5) </w:t>
            </w:r>
            <w:r w:rsidRPr="008A086A">
              <w:rPr>
                <w:rFonts w:ascii="Times New Roman" w:hAnsi="Times New Roman"/>
                <w:bCs/>
                <w:color w:val="2B2B2B"/>
                <w:sz w:val="24"/>
                <w:szCs w:val="24"/>
              </w:rPr>
              <w:t>уполномоченный орган в сфере регистрации населения Кыргызской Республики</w:t>
            </w: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 - государственный орган исполнительной власти, осуществляющий функции по реализации государственной политики в области регистрации населения Кыргызской Республики и актов гражданского состояния;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6) </w:t>
            </w:r>
            <w:r w:rsidRPr="008A086A">
              <w:rPr>
                <w:rFonts w:ascii="Times New Roman" w:hAnsi="Times New Roman"/>
                <w:bCs/>
                <w:color w:val="2B2B2B"/>
                <w:sz w:val="24"/>
                <w:szCs w:val="24"/>
              </w:rPr>
              <w:t>командирующие организации</w:t>
            </w: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 - государственные органы судебной, законодательной и исполнительной ветвей власти, государственные высшие учебные заведения, государственные предприятия и </w:t>
            </w:r>
            <w:r w:rsidRPr="008A086A">
              <w:rPr>
                <w:rFonts w:ascii="Times New Roman" w:hAnsi="Times New Roman"/>
                <w:b/>
                <w:color w:val="2B2B2B"/>
                <w:sz w:val="28"/>
                <w:szCs w:val="24"/>
              </w:rPr>
              <w:t>хозяйствующие субъекты</w:t>
            </w:r>
            <w:r w:rsidRPr="008A086A">
              <w:rPr>
                <w:rFonts w:ascii="Times New Roman" w:hAnsi="Times New Roman"/>
                <w:color w:val="2B2B2B"/>
                <w:sz w:val="24"/>
                <w:szCs w:val="24"/>
              </w:rPr>
              <w:t>, направляющие своих сотрудников в служебную командировку;</w:t>
            </w:r>
          </w:p>
          <w:p w:rsidR="004D0D4C" w:rsidRPr="008A086A" w:rsidRDefault="004D0D4C" w:rsidP="004D2301">
            <w:pPr>
              <w:shd w:val="clear" w:color="auto" w:fill="FFFFFF"/>
              <w:spacing w:after="120" w:line="240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D4C" w:rsidRPr="00C60767" w:rsidTr="00540394">
        <w:tc>
          <w:tcPr>
            <w:tcW w:w="6947" w:type="dxa"/>
          </w:tcPr>
          <w:p w:rsidR="004D0D4C" w:rsidRPr="008A086A" w:rsidRDefault="008A086A" w:rsidP="004D0D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10. Служебный паспорт выдается:</w:t>
            </w:r>
          </w:p>
          <w:p w:rsidR="008A086A" w:rsidRPr="008A086A" w:rsidRDefault="008A086A" w:rsidP="004D0D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…….</w:t>
            </w:r>
          </w:p>
          <w:p w:rsidR="008A086A" w:rsidRPr="008A086A" w:rsidRDefault="008A086A" w:rsidP="004D0D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  <w:p w:rsidR="008A086A" w:rsidRPr="008A086A" w:rsidRDefault="008A086A" w:rsidP="004D0D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8) руководителям государственных предприятий и акционерных обществ с государственным контрольным пакетом акций, по ходатайству руководителя курирующего государственного органа Кыргызской Республики, с письменного согласия уполномоченного государственного органа в сфере реализации политики управления и распоряжения государственным имуществом.</w:t>
            </w:r>
          </w:p>
          <w:p w:rsidR="008A086A" w:rsidRPr="008A086A" w:rsidRDefault="008A086A" w:rsidP="004D0D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……</w:t>
            </w:r>
          </w:p>
        </w:tc>
        <w:tc>
          <w:tcPr>
            <w:tcW w:w="6945" w:type="dxa"/>
          </w:tcPr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10. Служебный паспорт выдается:</w:t>
            </w:r>
          </w:p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…….</w:t>
            </w:r>
          </w:p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8) руководителям государственных предприятий и акционерных обществ с государственным контрольным пакетом акций, по ходатайству руководителя курирующего государственного органа Кыргызской Республики, с письменного согласия уполномоченного государственного органа в сфере реализации политики управления и распоряжения государственным имуществом.</w:t>
            </w:r>
          </w:p>
          <w:p w:rsidR="004D0D4C" w:rsidRDefault="008A086A" w:rsidP="004D2301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9) Обладателям почетного звания «Заслуженный предприниматель Кыргызской Республики.</w:t>
            </w:r>
          </w:p>
          <w:p w:rsidR="008A086A" w:rsidRPr="008A086A" w:rsidRDefault="008A086A" w:rsidP="008A086A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10) 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 xml:space="preserve">Руководителю хозяйствующего субъекта, 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зарегистрированном в установленном законодательством порядке в Кыргызской Республике. При этом хозяйствующий субъект должен отвечать следующим критериям: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не иметь задолженности перед республиканским и местным бюджетам Кыргызской Республики;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осуществлять деятельность в Кыргызской Республике в течение не менее 5 лет;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не иметь возбужденных уголовных дел в отношении хозяйствующего субъекта, не погашенных в установленном порядке;</w:t>
            </w:r>
          </w:p>
          <w:p w:rsidR="008A086A" w:rsidRPr="008A086A" w:rsidRDefault="008A086A" w:rsidP="008A086A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иметь в собственности недвижимость на территории Кыргызской Республики на общую сумму не менее 5 (пяти) миллионов сомов;</w:t>
            </w:r>
          </w:p>
          <w:p w:rsidR="008A086A" w:rsidRPr="008E61A6" w:rsidRDefault="008A086A" w:rsidP="008A086A">
            <w:pPr>
              <w:spacing w:after="6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осуществлять экспорт товаров, производимых на территории Кыргызской Республики, в объеме не менее 10 (десяти) миллионов сомов в год</w:t>
            </w:r>
            <w:r w:rsidRPr="007365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A086A" w:rsidRPr="008A086A" w:rsidRDefault="008A086A" w:rsidP="004D2301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086A" w:rsidRPr="00C60767" w:rsidTr="00D34BDC">
        <w:tc>
          <w:tcPr>
            <w:tcW w:w="13892" w:type="dxa"/>
            <w:gridSpan w:val="2"/>
          </w:tcPr>
          <w:p w:rsidR="008A086A" w:rsidRPr="008A086A" w:rsidRDefault="008A086A" w:rsidP="008A086A">
            <w:pPr>
              <w:pStyle w:val="tkZagolovok5"/>
              <w:spacing w:before="0" w:after="0" w:line="240" w:lineRule="auto"/>
              <w:ind w:left="70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приложении 2 к </w:t>
            </w:r>
            <w:r w:rsidRPr="008A086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Положению о дипломатическом и служебном паспортах Кыргызской Республики, утвержденной вышеуказанным </w:t>
            </w:r>
            <w:hyperlink r:id="rId5" w:history="1">
              <w:r w:rsidRPr="008A086A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постановлением</w:t>
              </w:r>
            </w:hyperlink>
            <w:r w:rsidRPr="008A08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8A086A">
              <w:rPr>
                <w:rFonts w:ascii="Times New Roman" w:hAnsi="Times New Roman" w:cs="Times New Roman"/>
                <w:sz w:val="28"/>
                <w:szCs w:val="28"/>
              </w:rPr>
              <w:t>после предложения</w:t>
            </w:r>
          </w:p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8A086A" w:rsidRPr="00C60767" w:rsidTr="00540394">
        <w:tc>
          <w:tcPr>
            <w:tcW w:w="6947" w:type="dxa"/>
          </w:tcPr>
          <w:p w:rsidR="008A086A" w:rsidRPr="008A086A" w:rsidRDefault="008A086A" w:rsidP="004D0D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Действующая редакция</w:t>
            </w:r>
          </w:p>
        </w:tc>
        <w:tc>
          <w:tcPr>
            <w:tcW w:w="6945" w:type="dxa"/>
          </w:tcPr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Предлагаемая редакция</w:t>
            </w:r>
          </w:p>
        </w:tc>
      </w:tr>
      <w:tr w:rsidR="008A086A" w:rsidRPr="00C60767" w:rsidTr="00540394">
        <w:tc>
          <w:tcPr>
            <w:tcW w:w="6947" w:type="dxa"/>
          </w:tcPr>
          <w:p w:rsidR="008A086A" w:rsidRDefault="008A086A" w:rsidP="008A086A">
            <w:pPr>
              <w:shd w:val="clear" w:color="auto" w:fill="FFFFFF"/>
              <w:spacing w:after="0" w:line="276" w:lineRule="atLeast"/>
              <w:ind w:firstLine="709"/>
              <w:rPr>
                <w:rFonts w:ascii="Times New Roman" w:hAnsi="Times New Roman"/>
                <w:bCs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B2B2B"/>
                <w:sz w:val="28"/>
                <w:szCs w:val="28"/>
              </w:rPr>
              <w:t>…….</w:t>
            </w:r>
          </w:p>
          <w:p w:rsidR="008A086A" w:rsidRPr="008A086A" w:rsidRDefault="008A086A" w:rsidP="008A086A">
            <w:pPr>
              <w:shd w:val="clear" w:color="auto" w:fill="FFFFFF"/>
              <w:spacing w:after="0" w:line="276" w:lineRule="atLeast"/>
              <w:ind w:firstLine="709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8A086A">
              <w:rPr>
                <w:rFonts w:ascii="Times New Roman" w:hAnsi="Times New Roman"/>
                <w:bCs/>
                <w:color w:val="2B2B2B"/>
                <w:sz w:val="28"/>
                <w:szCs w:val="28"/>
              </w:rPr>
              <w:t>Национальный институт стратегических исследований Кыргызской Республики</w:t>
            </w:r>
          </w:p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Директор и его заместители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8A086A" w:rsidRPr="001A78E1" w:rsidRDefault="008A086A" w:rsidP="008A086A">
            <w:pPr>
              <w:shd w:val="clear" w:color="auto" w:fill="FFFFFF"/>
              <w:spacing w:after="0" w:line="276" w:lineRule="atLeast"/>
              <w:ind w:firstLine="709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1A78E1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Национальный институт стратегических исследований Кыргызской Республики</w:t>
            </w:r>
          </w:p>
          <w:p w:rsidR="008A086A" w:rsidRPr="001A78E1" w:rsidRDefault="008A086A" w:rsidP="008A086A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8E1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Директор и его 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заместители</w:t>
            </w:r>
          </w:p>
          <w:p w:rsidR="008A086A" w:rsidRPr="008A086A" w:rsidRDefault="008A086A" w:rsidP="008A086A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        </w:t>
            </w:r>
            <w:r w:rsidRPr="008A086A">
              <w:rPr>
                <w:rFonts w:ascii="Times New Roman" w:hAnsi="Times New Roman" w:cs="Times New Roman"/>
                <w:sz w:val="28"/>
                <w:szCs w:val="28"/>
              </w:rPr>
              <w:t>Обладатель почетного звания «Заслуженный предприниматель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A086A" w:rsidRPr="001A78E1" w:rsidRDefault="008A086A" w:rsidP="008A086A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8E1">
              <w:rPr>
                <w:rFonts w:ascii="Times New Roman" w:hAnsi="Times New Roman" w:cs="Times New Roman"/>
                <w:sz w:val="28"/>
                <w:szCs w:val="28"/>
              </w:rPr>
              <w:t>Хозяйствующий субъект Кыргызской Республики</w:t>
            </w:r>
          </w:p>
          <w:p w:rsidR="008A086A" w:rsidRPr="00D74ACB" w:rsidRDefault="008A086A" w:rsidP="008A086A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r w:rsidRPr="00D74ACB">
              <w:rPr>
                <w:rFonts w:ascii="Times New Roman" w:hAnsi="Times New Roman" w:cs="Times New Roman"/>
                <w:sz w:val="28"/>
                <w:szCs w:val="28"/>
              </w:rPr>
              <w:t>Руководитель хозяйствующего субъекта.</w:t>
            </w:r>
          </w:p>
          <w:p w:rsidR="008A086A" w:rsidRPr="008A086A" w:rsidRDefault="008A086A" w:rsidP="008A086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</w:tbl>
    <w:p w:rsidR="003A111F" w:rsidRPr="00C60767" w:rsidRDefault="003A111F" w:rsidP="00540394">
      <w:pPr>
        <w:spacing w:after="0"/>
        <w:ind w:right="50"/>
        <w:rPr>
          <w:rFonts w:ascii="Times New Roman" w:hAnsi="Times New Roman"/>
          <w:b/>
          <w:sz w:val="24"/>
          <w:szCs w:val="24"/>
        </w:rPr>
      </w:pPr>
    </w:p>
    <w:p w:rsidR="00357CFB" w:rsidRPr="00C60767" w:rsidRDefault="00357CFB">
      <w:pPr>
        <w:spacing w:after="0"/>
        <w:ind w:right="50"/>
        <w:rPr>
          <w:rFonts w:ascii="Times New Roman" w:hAnsi="Times New Roman"/>
          <w:b/>
          <w:sz w:val="24"/>
          <w:szCs w:val="24"/>
        </w:rPr>
      </w:pPr>
    </w:p>
    <w:sectPr w:rsidR="00357CFB" w:rsidRPr="00C60767" w:rsidSect="00540394">
      <w:pgSz w:w="15840" w:h="12240" w:orient="landscape"/>
      <w:pgMar w:top="426" w:right="1134" w:bottom="567" w:left="141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C45BD"/>
    <w:multiLevelType w:val="hybridMultilevel"/>
    <w:tmpl w:val="6A302C56"/>
    <w:lvl w:ilvl="0" w:tplc="194E47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4B460F"/>
    <w:multiLevelType w:val="hybridMultilevel"/>
    <w:tmpl w:val="ACA4AF76"/>
    <w:lvl w:ilvl="0" w:tplc="987667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B25747"/>
    <w:multiLevelType w:val="hybridMultilevel"/>
    <w:tmpl w:val="CE46EC24"/>
    <w:lvl w:ilvl="0" w:tplc="A45CD5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578"/>
    <w:rsid w:val="00024B7D"/>
    <w:rsid w:val="000932C8"/>
    <w:rsid w:val="000B4BA2"/>
    <w:rsid w:val="000D1071"/>
    <w:rsid w:val="00105932"/>
    <w:rsid w:val="001E2A70"/>
    <w:rsid w:val="00272E2C"/>
    <w:rsid w:val="00272E95"/>
    <w:rsid w:val="00274542"/>
    <w:rsid w:val="002A3829"/>
    <w:rsid w:val="002D7DB6"/>
    <w:rsid w:val="00300481"/>
    <w:rsid w:val="003108BA"/>
    <w:rsid w:val="00357CFB"/>
    <w:rsid w:val="0036502A"/>
    <w:rsid w:val="00385A99"/>
    <w:rsid w:val="003A111F"/>
    <w:rsid w:val="003B61E4"/>
    <w:rsid w:val="003E5BA8"/>
    <w:rsid w:val="003F11BF"/>
    <w:rsid w:val="00422EB5"/>
    <w:rsid w:val="00492D29"/>
    <w:rsid w:val="004A52AD"/>
    <w:rsid w:val="004B0D4E"/>
    <w:rsid w:val="004D0D4C"/>
    <w:rsid w:val="004D2301"/>
    <w:rsid w:val="004D39E8"/>
    <w:rsid w:val="004F6D03"/>
    <w:rsid w:val="00540394"/>
    <w:rsid w:val="00550EA3"/>
    <w:rsid w:val="00571525"/>
    <w:rsid w:val="005B16E4"/>
    <w:rsid w:val="005B6020"/>
    <w:rsid w:val="00632019"/>
    <w:rsid w:val="00650CE7"/>
    <w:rsid w:val="00671BF3"/>
    <w:rsid w:val="006A345F"/>
    <w:rsid w:val="006E4ECA"/>
    <w:rsid w:val="007150CA"/>
    <w:rsid w:val="0072236A"/>
    <w:rsid w:val="00763B0B"/>
    <w:rsid w:val="00776420"/>
    <w:rsid w:val="00805B8C"/>
    <w:rsid w:val="00842E8C"/>
    <w:rsid w:val="00857826"/>
    <w:rsid w:val="00865688"/>
    <w:rsid w:val="008A086A"/>
    <w:rsid w:val="00912B70"/>
    <w:rsid w:val="00986B1D"/>
    <w:rsid w:val="009F33B4"/>
    <w:rsid w:val="00A30965"/>
    <w:rsid w:val="00AF13C7"/>
    <w:rsid w:val="00B14CF9"/>
    <w:rsid w:val="00B873AE"/>
    <w:rsid w:val="00C56E9A"/>
    <w:rsid w:val="00C60767"/>
    <w:rsid w:val="00C75F62"/>
    <w:rsid w:val="00C824A4"/>
    <w:rsid w:val="00CA086B"/>
    <w:rsid w:val="00CA11EE"/>
    <w:rsid w:val="00D36914"/>
    <w:rsid w:val="00D74ACB"/>
    <w:rsid w:val="00D87F8A"/>
    <w:rsid w:val="00DA2578"/>
    <w:rsid w:val="00DA6D8E"/>
    <w:rsid w:val="00DB338F"/>
    <w:rsid w:val="00DD14B9"/>
    <w:rsid w:val="00E0552C"/>
    <w:rsid w:val="00E81008"/>
    <w:rsid w:val="00EA161E"/>
    <w:rsid w:val="00EC0461"/>
    <w:rsid w:val="00F27946"/>
    <w:rsid w:val="00F6286E"/>
    <w:rsid w:val="00F716DD"/>
    <w:rsid w:val="00F931F4"/>
    <w:rsid w:val="00FE72EB"/>
    <w:rsid w:val="00FF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52EE91-DCFD-4C74-BC35-7E8C0CEB9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E9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E9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272E95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72E9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72E95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272E95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72E95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No Spacing"/>
    <w:uiPriority w:val="1"/>
    <w:qFormat/>
    <w:rsid w:val="00912B70"/>
    <w:rPr>
      <w:rFonts w:eastAsia="Calibri"/>
      <w:sz w:val="22"/>
      <w:szCs w:val="22"/>
      <w:lang w:eastAsia="en-US"/>
    </w:rPr>
  </w:style>
  <w:style w:type="paragraph" w:customStyle="1" w:styleId="tkRekvizit">
    <w:name w:val="_Реквизит (tkRekvizit)"/>
    <w:basedOn w:val="a"/>
    <w:rsid w:val="004D2301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styleId="a7">
    <w:name w:val="Title"/>
    <w:basedOn w:val="a"/>
    <w:link w:val="a8"/>
    <w:uiPriority w:val="10"/>
    <w:qFormat/>
    <w:rsid w:val="008A0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rsid w:val="008A086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5112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2022-09-30T10:18:00Z</cp:lastPrinted>
  <dcterms:created xsi:type="dcterms:W3CDTF">2022-11-18T05:55:00Z</dcterms:created>
  <dcterms:modified xsi:type="dcterms:W3CDTF">2022-11-18T05:55:00Z</dcterms:modified>
</cp:coreProperties>
</file>